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0E" w:rsidRDefault="009E17C3" w:rsidP="009E17C3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9E17C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УТВЕРЖДЕНА</w:t>
      </w:r>
      <w:r w:rsidR="00845A0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845A0E" w:rsidRDefault="009E17C3" w:rsidP="009E17C3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9E17C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приказом директора</w:t>
      </w:r>
      <w:r w:rsidR="00845A0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845A0E" w:rsidRDefault="009E17C3" w:rsidP="009E17C3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ГБПОУ КК ЕПК</w:t>
      </w:r>
      <w:r w:rsidR="00845A0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9E17C3" w:rsidRPr="009E17C3" w:rsidRDefault="009E17C3" w:rsidP="009E1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7C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9E17C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</w:t>
      </w:r>
      <w:r w:rsidRPr="009E17C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2023 г. №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</w:t>
      </w:r>
    </w:p>
    <w:p w:rsidR="009E17C3" w:rsidRDefault="009E17C3">
      <w:pPr>
        <w:rPr>
          <w:rStyle w:val="fontstyle01"/>
        </w:rPr>
      </w:pPr>
    </w:p>
    <w:p w:rsidR="00845A0E" w:rsidRDefault="009E17C3" w:rsidP="009E17C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01"/>
        </w:rPr>
        <w:t>Дорожная карта</w:t>
      </w:r>
    </w:p>
    <w:p w:rsidR="00655E82" w:rsidRDefault="009E17C3" w:rsidP="009E17C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01"/>
        </w:rPr>
        <w:t>по созданию и функционированию учебно-производственного комплекса (УПК) на базе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ГБПОУ КК ЕПК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21"/>
        <w:gridCol w:w="2486"/>
        <w:gridCol w:w="2438"/>
        <w:gridCol w:w="1125"/>
        <w:gridCol w:w="1906"/>
        <w:gridCol w:w="1583"/>
      </w:tblGrid>
      <w:tr w:rsidR="00845A0E" w:rsidRPr="00845A0E" w:rsidTr="00845A0E">
        <w:tc>
          <w:tcPr>
            <w:tcW w:w="528" w:type="dxa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45A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69" w:type="dxa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83" w:type="dxa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E17C3" w:rsidRPr="00845A0E" w:rsidTr="00555CD1">
        <w:tc>
          <w:tcPr>
            <w:tcW w:w="10059" w:type="dxa"/>
            <w:gridSpan w:val="6"/>
          </w:tcPr>
          <w:p w:rsidR="009E17C3" w:rsidRPr="00845A0E" w:rsidRDefault="009E17C3" w:rsidP="009E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 Организационный этап (декабрь 2023 – март 2024)</w:t>
            </w:r>
          </w:p>
        </w:tc>
      </w:tr>
      <w:tr w:rsidR="00845A0E" w:rsidRPr="00845A0E" w:rsidTr="00845A0E">
        <w:trPr>
          <w:trHeight w:val="630"/>
        </w:trPr>
        <w:tc>
          <w:tcPr>
            <w:tcW w:w="528" w:type="dxa"/>
            <w:vMerge w:val="restart"/>
          </w:tcPr>
          <w:p w:rsidR="001757CB" w:rsidRPr="00845A0E" w:rsidRDefault="001757CB" w:rsidP="009E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</w:tcPr>
          <w:p w:rsidR="001757CB" w:rsidRPr="00845A0E" w:rsidRDefault="001757CB" w:rsidP="009E17C3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669" w:type="dxa"/>
          </w:tcPr>
          <w:p w:rsidR="001757CB" w:rsidRPr="00845A0E" w:rsidRDefault="001757CB" w:rsidP="009E17C3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Приказ о создании группы</w:t>
            </w:r>
          </w:p>
        </w:tc>
        <w:tc>
          <w:tcPr>
            <w:tcW w:w="1125" w:type="dxa"/>
          </w:tcPr>
          <w:p w:rsidR="001757CB" w:rsidRPr="00845A0E" w:rsidRDefault="001757CB" w:rsidP="001757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  2023</w:t>
            </w:r>
          </w:p>
        </w:tc>
        <w:tc>
          <w:tcPr>
            <w:tcW w:w="1906" w:type="dxa"/>
          </w:tcPr>
          <w:p w:rsidR="006926E1" w:rsidRDefault="006926E1" w:rsidP="009E17C3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9E17C3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9E17C3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45A0E" w:rsidRPr="00845A0E" w:rsidTr="00845A0E">
        <w:trPr>
          <w:trHeight w:val="180"/>
        </w:trPr>
        <w:tc>
          <w:tcPr>
            <w:tcW w:w="528" w:type="dxa"/>
            <w:vMerge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Изучение практик</w:t>
            </w:r>
          </w:p>
        </w:tc>
        <w:tc>
          <w:tcPr>
            <w:tcW w:w="2669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предложений</w:t>
            </w:r>
          </w:p>
        </w:tc>
        <w:tc>
          <w:tcPr>
            <w:tcW w:w="1125" w:type="dxa"/>
          </w:tcPr>
          <w:p w:rsidR="001757CB" w:rsidRPr="00845A0E" w:rsidRDefault="001757CB" w:rsidP="001757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 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  <w:vMerge w:val="restart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48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Совещание по вопросам организации</w:t>
            </w:r>
          </w:p>
        </w:tc>
        <w:tc>
          <w:tcPr>
            <w:tcW w:w="2669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Принятие коллективного решения о создании УПК</w:t>
            </w:r>
          </w:p>
        </w:tc>
        <w:tc>
          <w:tcPr>
            <w:tcW w:w="1125" w:type="dxa"/>
          </w:tcPr>
          <w:p w:rsidR="001757CB" w:rsidRPr="00845A0E" w:rsidRDefault="001757CB" w:rsidP="001757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  <w:vMerge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нормативных правовых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актов и иных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документов</w:t>
            </w:r>
          </w:p>
        </w:tc>
        <w:tc>
          <w:tcPr>
            <w:tcW w:w="2669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проектов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документов: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приказ о создании УПК;</w:t>
            </w:r>
          </w:p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Положение об УПК;</w:t>
            </w:r>
          </w:p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Дорожная карта по созданию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функционированию УПК;</w:t>
            </w:r>
          </w:p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Структура и штатное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расписание;</w:t>
            </w:r>
          </w:p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должностные инструкции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работников УПК;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трудовой договор;</w:t>
            </w:r>
          </w:p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режим работы УПК.</w:t>
            </w:r>
          </w:p>
        </w:tc>
        <w:tc>
          <w:tcPr>
            <w:tcW w:w="1125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</w:tcPr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Совещание по вопросам организации</w:t>
            </w:r>
          </w:p>
        </w:tc>
        <w:tc>
          <w:tcPr>
            <w:tcW w:w="2669" w:type="dxa"/>
          </w:tcPr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Проработка механизма функционирования УПК</w:t>
            </w:r>
          </w:p>
        </w:tc>
        <w:tc>
          <w:tcPr>
            <w:tcW w:w="1125" w:type="dxa"/>
          </w:tcPr>
          <w:p w:rsidR="001757CB" w:rsidRPr="00845A0E" w:rsidRDefault="00845A0E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48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Внесение изменений в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уставную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документацию колледжа.</w:t>
            </w:r>
          </w:p>
        </w:tc>
        <w:tc>
          <w:tcPr>
            <w:tcW w:w="2669" w:type="dxa"/>
          </w:tcPr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Создан</w:t>
            </w:r>
            <w:r w:rsidR="003E47F4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ие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нормативно-</w:t>
            </w:r>
            <w:r w:rsidR="003E47F4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правовой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баз</w:t>
            </w:r>
            <w:r w:rsidR="003E47F4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локальных актов </w:t>
            </w:r>
          </w:p>
        </w:tc>
        <w:tc>
          <w:tcPr>
            <w:tcW w:w="1125" w:type="dxa"/>
          </w:tcPr>
          <w:p w:rsidR="001757CB" w:rsidRPr="00845A0E" w:rsidRDefault="00845A0E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8" w:type="dxa"/>
          </w:tcPr>
          <w:p w:rsidR="001757CB" w:rsidRPr="00845A0E" w:rsidRDefault="001757CB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Подготовка предложений по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модернизации МТБ для УПК </w:t>
            </w:r>
          </w:p>
        </w:tc>
        <w:tc>
          <w:tcPr>
            <w:tcW w:w="2669" w:type="dxa"/>
          </w:tcPr>
          <w:p w:rsidR="001757CB" w:rsidRPr="00845A0E" w:rsidRDefault="001757CB" w:rsidP="0017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Подготов</w:t>
            </w:r>
            <w:r w:rsidR="003E47F4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пакет</w:t>
            </w:r>
            <w:r w:rsidR="003E47F4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предложений по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модернизации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МТБ, сметы на ремонтные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работы</w:t>
            </w:r>
          </w:p>
        </w:tc>
        <w:tc>
          <w:tcPr>
            <w:tcW w:w="1125" w:type="dxa"/>
          </w:tcPr>
          <w:p w:rsidR="001757CB" w:rsidRPr="00845A0E" w:rsidRDefault="00845A0E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48" w:type="dxa"/>
          </w:tcPr>
          <w:p w:rsidR="001757CB" w:rsidRPr="00845A0E" w:rsidRDefault="00B305E6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учебного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плана с учетом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организации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практической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подготовки на базе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УПК</w:t>
            </w:r>
          </w:p>
        </w:tc>
        <w:tc>
          <w:tcPr>
            <w:tcW w:w="2669" w:type="dxa"/>
          </w:tcPr>
          <w:p w:rsidR="001757CB" w:rsidRPr="00845A0E" w:rsidRDefault="00B305E6" w:rsidP="001757CB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</w:t>
            </w:r>
            <w:r w:rsidR="00845A0E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ие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учебн</w:t>
            </w:r>
            <w:r w:rsidR="00845A0E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план</w:t>
            </w:r>
            <w:r w:rsidR="00845A0E"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учетом деятельности УПК, с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учетом требований ФГОС</w:t>
            </w:r>
          </w:p>
        </w:tc>
        <w:tc>
          <w:tcPr>
            <w:tcW w:w="1125" w:type="dxa"/>
          </w:tcPr>
          <w:p w:rsidR="001757CB" w:rsidRPr="00845A0E" w:rsidRDefault="00845A0E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 2023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1757CB" w:rsidRPr="00845A0E" w:rsidRDefault="00B305E6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48" w:type="dxa"/>
          </w:tcPr>
          <w:p w:rsidR="001757CB" w:rsidRPr="00845A0E" w:rsidRDefault="00B305E6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Планирование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финансово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экономической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УПК</w:t>
            </w:r>
          </w:p>
        </w:tc>
        <w:tc>
          <w:tcPr>
            <w:tcW w:w="2669" w:type="dxa"/>
          </w:tcPr>
          <w:p w:rsidR="001757CB" w:rsidRPr="00845A0E" w:rsidRDefault="00B305E6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Утверждение Плана финансово-экономической деятельности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УПК</w:t>
            </w:r>
          </w:p>
        </w:tc>
        <w:tc>
          <w:tcPr>
            <w:tcW w:w="1125" w:type="dxa"/>
          </w:tcPr>
          <w:p w:rsidR="001757CB" w:rsidRPr="00845A0E" w:rsidRDefault="00B305E6" w:rsidP="00175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1757CB" w:rsidRPr="00845A0E" w:rsidRDefault="00B305E6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48" w:type="dxa"/>
          </w:tcPr>
          <w:p w:rsidR="001757CB" w:rsidRPr="00845A0E" w:rsidRDefault="00B305E6" w:rsidP="001757C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и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утверждение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прейскуранта цен</w:t>
            </w:r>
          </w:p>
        </w:tc>
        <w:tc>
          <w:tcPr>
            <w:tcW w:w="2669" w:type="dxa"/>
          </w:tcPr>
          <w:p w:rsidR="001757CB" w:rsidRPr="00845A0E" w:rsidRDefault="00B305E6" w:rsidP="00B305E6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Утверждение прейскуранта цен на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производимые товары,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выполнение работ и оказание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услуг</w:t>
            </w:r>
          </w:p>
        </w:tc>
        <w:tc>
          <w:tcPr>
            <w:tcW w:w="1125" w:type="dxa"/>
          </w:tcPr>
          <w:p w:rsidR="001757CB" w:rsidRPr="00845A0E" w:rsidRDefault="00B305E6" w:rsidP="00175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1757CB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1757CB" w:rsidRPr="00845A0E" w:rsidRDefault="001757CB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E6" w:rsidRPr="00845A0E" w:rsidTr="00FE6813">
        <w:tc>
          <w:tcPr>
            <w:tcW w:w="10059" w:type="dxa"/>
            <w:gridSpan w:val="6"/>
          </w:tcPr>
          <w:p w:rsidR="00B305E6" w:rsidRPr="00845A0E" w:rsidRDefault="00B305E6" w:rsidP="00B3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Практический этап реализации (февраль -сентябрь 2024)</w:t>
            </w:r>
          </w:p>
        </w:tc>
      </w:tr>
      <w:tr w:rsidR="00845A0E" w:rsidRPr="00845A0E" w:rsidTr="00845A0E">
        <w:tc>
          <w:tcPr>
            <w:tcW w:w="528" w:type="dxa"/>
          </w:tcPr>
          <w:p w:rsidR="00B305E6" w:rsidRPr="00845A0E" w:rsidRDefault="00845A0E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8" w:type="dxa"/>
          </w:tcPr>
          <w:p w:rsidR="00B305E6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Модернизация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материальной –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технической базы УПК</w:t>
            </w:r>
          </w:p>
        </w:tc>
        <w:tc>
          <w:tcPr>
            <w:tcW w:w="2669" w:type="dxa"/>
          </w:tcPr>
          <w:p w:rsidR="00B305E6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Подготовлена база для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производства товара,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выполнения работ и оказания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услуг</w:t>
            </w:r>
          </w:p>
        </w:tc>
        <w:tc>
          <w:tcPr>
            <w:tcW w:w="1125" w:type="dxa"/>
          </w:tcPr>
          <w:p w:rsidR="00B305E6" w:rsidRPr="00845A0E" w:rsidRDefault="00845A0E" w:rsidP="001757C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 -сентябрь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B305E6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B305E6" w:rsidRPr="00845A0E" w:rsidRDefault="00B305E6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B305E6" w:rsidRPr="00845A0E" w:rsidRDefault="00845A0E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48" w:type="dxa"/>
          </w:tcPr>
          <w:p w:rsidR="00B305E6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Трудоустройство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обучающихся,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преподавателей</w:t>
            </w:r>
          </w:p>
        </w:tc>
        <w:tc>
          <w:tcPr>
            <w:tcW w:w="2669" w:type="dxa"/>
          </w:tcPr>
          <w:p w:rsidR="00B305E6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Заключены трудовые договора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соответствии со штатным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расписанием</w:t>
            </w:r>
          </w:p>
        </w:tc>
        <w:tc>
          <w:tcPr>
            <w:tcW w:w="1125" w:type="dxa"/>
          </w:tcPr>
          <w:p w:rsidR="00B305E6" w:rsidRPr="00845A0E" w:rsidRDefault="00845A0E" w:rsidP="001757C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 -сентябрь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B305E6" w:rsidRPr="00845A0E" w:rsidRDefault="006926E1" w:rsidP="0069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B305E6" w:rsidRPr="00845A0E" w:rsidRDefault="00B305E6" w:rsidP="0017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48" w:type="dxa"/>
          </w:tcPr>
          <w:p w:rsidR="00845A0E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Совещание по вопросам организации</w:t>
            </w:r>
          </w:p>
        </w:tc>
        <w:tc>
          <w:tcPr>
            <w:tcW w:w="2669" w:type="dxa"/>
          </w:tcPr>
          <w:p w:rsidR="00845A0E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Проработка механизма функционирования УПК</w:t>
            </w:r>
          </w:p>
        </w:tc>
        <w:tc>
          <w:tcPr>
            <w:tcW w:w="1125" w:type="dxa"/>
          </w:tcPr>
          <w:p w:rsidR="00845A0E" w:rsidRPr="00845A0E" w:rsidRDefault="00845A0E" w:rsidP="00845A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 -сентябрь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845A0E" w:rsidRPr="00845A0E" w:rsidRDefault="006926E1" w:rsidP="0069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1350A2">
        <w:tc>
          <w:tcPr>
            <w:tcW w:w="10059" w:type="dxa"/>
            <w:gridSpan w:val="6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Информационное обеспечение (ноябрь-октябрь)</w:t>
            </w:r>
          </w:p>
        </w:tc>
      </w:tr>
      <w:tr w:rsidR="00845A0E" w:rsidRPr="00845A0E" w:rsidTr="00845A0E">
        <w:tc>
          <w:tcPr>
            <w:tcW w:w="528" w:type="dxa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48" w:type="dxa"/>
          </w:tcPr>
          <w:p w:rsidR="00845A0E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Информационное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сопровождение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создания и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функционирования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УПК</w:t>
            </w:r>
          </w:p>
        </w:tc>
        <w:tc>
          <w:tcPr>
            <w:tcW w:w="2669" w:type="dxa"/>
          </w:tcPr>
          <w:p w:rsidR="00845A0E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Размещение информации на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официальном сайте, в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социальных группах</w:t>
            </w:r>
          </w:p>
        </w:tc>
        <w:tc>
          <w:tcPr>
            <w:tcW w:w="1125" w:type="dxa"/>
          </w:tcPr>
          <w:p w:rsidR="00845A0E" w:rsidRPr="00845A0E" w:rsidRDefault="00845A0E" w:rsidP="00845A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 -сентябрь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845A0E" w:rsidRPr="00845A0E" w:rsidRDefault="006926E1" w:rsidP="0069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</w:p>
        </w:tc>
        <w:tc>
          <w:tcPr>
            <w:tcW w:w="1583" w:type="dxa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0E" w:rsidRPr="00845A0E" w:rsidTr="00845A0E">
        <w:tc>
          <w:tcPr>
            <w:tcW w:w="528" w:type="dxa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48" w:type="dxa"/>
          </w:tcPr>
          <w:p w:rsidR="00845A0E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Дней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открытых дверей,</w:t>
            </w:r>
            <w:r w:rsidRPr="00845A0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по школам (профориентационная работа)</w:t>
            </w:r>
          </w:p>
        </w:tc>
        <w:tc>
          <w:tcPr>
            <w:tcW w:w="2669" w:type="dxa"/>
          </w:tcPr>
          <w:p w:rsidR="00845A0E" w:rsidRPr="00845A0E" w:rsidRDefault="00845A0E" w:rsidP="00845A0E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мероприятий</w:t>
            </w:r>
          </w:p>
        </w:tc>
        <w:tc>
          <w:tcPr>
            <w:tcW w:w="1125" w:type="dxa"/>
          </w:tcPr>
          <w:p w:rsidR="00845A0E" w:rsidRPr="00845A0E" w:rsidRDefault="00845A0E" w:rsidP="00845A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 -октябрь 2024</w:t>
            </w:r>
          </w:p>
        </w:tc>
        <w:tc>
          <w:tcPr>
            <w:tcW w:w="1906" w:type="dxa"/>
          </w:tcPr>
          <w:p w:rsidR="006926E1" w:rsidRDefault="006926E1" w:rsidP="006926E1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Победенный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А.С.</w:t>
            </w:r>
          </w:p>
          <w:p w:rsidR="00845A0E" w:rsidRPr="00845A0E" w:rsidRDefault="006926E1" w:rsidP="0069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Полюдова А.В.</w:t>
            </w:r>
            <w:bookmarkStart w:id="0" w:name="_GoBack"/>
            <w:bookmarkEnd w:id="0"/>
          </w:p>
        </w:tc>
        <w:tc>
          <w:tcPr>
            <w:tcW w:w="1583" w:type="dxa"/>
          </w:tcPr>
          <w:p w:rsidR="00845A0E" w:rsidRPr="00845A0E" w:rsidRDefault="00845A0E" w:rsidP="0084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C3" w:rsidRDefault="009E17C3" w:rsidP="00845A0E">
      <w:pPr>
        <w:jc w:val="center"/>
      </w:pPr>
    </w:p>
    <w:sectPr w:rsidR="009E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3"/>
    <w:rsid w:val="001757CB"/>
    <w:rsid w:val="003E47F4"/>
    <w:rsid w:val="00655E82"/>
    <w:rsid w:val="006926E1"/>
    <w:rsid w:val="00845A0E"/>
    <w:rsid w:val="009E17C3"/>
    <w:rsid w:val="00B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D721"/>
  <w15:chartTrackingRefBased/>
  <w15:docId w15:val="{F1FB0DCE-CBDD-4C35-9F13-F6EDCD5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17C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9E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E17C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PU</cp:lastModifiedBy>
  <cp:revision>4</cp:revision>
  <dcterms:created xsi:type="dcterms:W3CDTF">2023-12-25T10:33:00Z</dcterms:created>
  <dcterms:modified xsi:type="dcterms:W3CDTF">2024-09-06T10:00:00Z</dcterms:modified>
</cp:coreProperties>
</file>